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Lung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Tumor-Associated Fibroblasts from Cell Biologics are isolated from human lung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dk9UIeOUXsS6vGhuitfV2pmvA==">CgMxLjAyCGguZ2pkZ3hzOAByITFiVXVBVlpUQ3c0dHpCZGh6dnlfN2lNUHczTUVpU0dxRw==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