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MAefg3q4WUDJoQgkysmsoxXtw==">CgMxLjAyCGguZ2pkZ3hzOAByITExX3pYTHBnbFB6OTZKdHV3Q0d4R3BWLW1NQmFkMmNaNA==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2023-01-12T20:45:00Z</dcterms:created>
  <dc:creator>Jeanne Chang</dc:creator>
</cp:coreProperties>
</file>