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R8VNhFpbW5gyItaNFkpvflkFA==">CgMxLjAyCGguZ2pkZ3hzOAByITE0TEU5ZF9HVWh6UFJGZTBHbUh1V2lTNUJCXzNSZllIZg==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2023-01-12T20:34:00Z</dcterms:created>
  <dc:creator>Jeanne Chang</dc:creator>
</cp:coreProperties>
</file>