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Aortic Fibroblasts from Cell Biologics are isolated from human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Aortic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S6FWcBm0aAushriEzo8byi+x8w==">CgMxLjAyCGguZ2pkZ3hzOAByITF0RlNTRWRnVEJtdWFJc29OdV9ZYzE0cmRLSllTOW5UdA==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2023-01-12T21:32:00Z</dcterms:created>
  <dc:creator>Jeanne Chang</dc:creator>
</cp:coreProperties>
</file>