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RFP-Expressing 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Human Primary Oral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7cEfAz5HR6o4ST+BVi04HLxoog==">CgMxLjAyCGguZ2pkZ3hzOAByITFUUWNXZ0ZHU3c5ZjNvR2VYUy1QbjVoaGdwVENqMHVodg==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2023-01-19T20:16:00Z</dcterms:created>
  <dc:creator>Jeanne Chang</dc:creator>
</cp:coreProperties>
</file>