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Tracheal and Bronchial Fibroblasts from Cell Biologics are isolated from human tracheal and bronchial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Tracheal and Bronchial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5bjp1QJBJJweDjwQmYJYeFJDog==">CgMxLjAyCGguZ2pkZ3hzOAByITE4czRJbmtDdUloZ0pzRXdvZ0JWdXN6amVQTzc1UVdOSA==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2023-01-19T20:15:00Z</dcterms:created>
  <dc:creator>Jeanne Chang</dc:creator>
</cp:coreProperties>
</file>