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Oral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H-6281Cre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Oral Fibroblasts from Cell Biologics are isolated from human oral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Oral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9VdsihMQ9GdP4SWFYdBhRGZQg==">CgMxLjAyCGguZ2pkZ3hzOAByITFoNkpnY29UZnNtb2ZkMlR0YVFOSTI4aWpKb2xRTkJsbw==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2023-01-12T21:08:00Z</dcterms:created>
  <dc:creator>Jeanne Chang</dc:creator>
</cp:coreProperties>
</file>