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M3u4bJymABtuk7RO55/8OWlyQ==">CgMxLjAyCGguZ2pkZ3hzOAByITFkXzdmaVFGOVcyQjJqLUxtSVBoU3JJTFczWTVtZ0F4Ug==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