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Vein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H-6069Cas9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Vein Fibroblasts from Cell Biologics are isolated from human vein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Cas9-Expressing Human Primary Vein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vwlANYrvAXBUIZe7xC41d5GWjA==">CgMxLjAyCGguZ2pkZ3hzOAByITF0MmJNYzE4ZnpFcURadjNlck1RUHNDakZOOHd6UGNNQw==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2023-01-12T20:46:00Z</dcterms:created>
  <dc:creator>Jeanne Chang</dc:creator>
</cp:coreProperties>
</file>