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Cardiac Fibroblasts from Cell Biologics are isolated from human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BSRYTsgrTPvZryXpm9pWeHJMA==">CgMxLjAyCGguZ2pkZ3hzOAByITFIelhpOFhhNEN6OUpGN0lvbnJSWGc0dDllRDRKczlMUw==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2023-01-12T20:33:00Z</dcterms:created>
  <dc:creator>Jeanne Chang</dc:creator>
</cp:coreProperties>
</file>