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Tracheal and Bronchial Fibroblasts from Cell Biologics are isolated from tracheal and bronchial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Tracheal and Bronchial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swRotGvXCDRZLNH+nyAVlGjNKA==">CgMxLjA4AHIhMWtPbTVnWmxSdXBMRVFEZUd4Xzh5SmlheTR4b1I0Rm9z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2023-01-12T18:25:00Z</dcterms:created>
  <dc:creator>Jeanne Chang</dc:creator>
</cp:coreProperties>
</file>