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Bladder Epithelial Cells from Cell Biologics are isolated from the bladder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9ojjTwB+50nifFvLLxUAPEHAw==">CgMxLjA4AHIhMU1VOHlRaFFQQkh3SHJFWTVvcXJRZ3kzTjdyRTU2Zm9Y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