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Primary Colonic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RD-6047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Colonic Epithelial Cells from Cell Biologics are isolated from the colonic tissues of 6-8 weeks old laboratory ZDF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Colonic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g8xuqPiVlaqIppyZEryR3fFq1A==">CgMxLjA4AHIhMWIzNXh6MVZtS2NkaU9PX3J1eEJSZW5iQV90eTh4U1Jw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2022-08-25T16:40:00Z</dcterms:created>
  <dc:creator>Jeanne Chang</dc:creator>
</cp:coreProperties>
</file>