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Bronchial Epithelial Cells from Cell Biologics are isolated from the bronchial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l1Qd1b9pyvhyM4qI7zQdxCunQ==">CgMxLjA4AHIhMWZubDR5aTJ5NUM4YlVZSXlVbElxM1FKTHBNemhqaGVH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