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Epithelial Cells from Cell Biologics are isolated from the colonic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q9DGt9xGB+6W6V7iBe9ZBGLg==">CgMxLjA4AHIhMWxVUlRYOFpCS0Jza2VkYkdnYkVJQjJpYlZsOS1IcVhf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