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Wistar Rat Primary Bronchial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RA-6033B.WS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Bronchial Epithelial Cells from Cell Biologics are isolated from the bronchial tissues of 6-8 weeks old laboratory Wistar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Wistar Rat Primary Bronchial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Bronchial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DRREd5jHZE+fLmXse9uFpABb7Q==">CgMxLjA4AHIhMU9yYlVaS1R3OGM1WjdPWFFyb0VpQkYwU0RYQXVLZnA5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2022-08-25T16:40:00Z</dcterms:created>
  <dc:creator>Jeanne Chang</dc:creator>
</cp:coreProperties>
</file>