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RN-6234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Mucosal Epithelial Cells from Cell Biologics are isolated from the mucosal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Mucosal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TRy8ZRAMCS9npL/ACD/SWf/SYA==">CgMxLjA4AHIhMW9lWm5SMHRnTUJJcVhDS3hnUjNCRUZockFseWVCeTAx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