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Rat Primary Bronchial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RA-6033B.IM.GFP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Bronchial Epithelial Cells from Cell Biologics are isolated from the bronchial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Rat Primary Bronchial Epithelial Cells are characterized by immunofluorescent staining with E-cadherin (sc-8426, Santa Cruz) or ZO-1 (MABT11, clone R40.76, Millipore)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Bronchial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SBZIxnKIIQo9wAcRQaPGSPnnVA==">CgMxLjA4AHIhMVhQY3kwU245bEk4d2hPWHB0RVF4cU1aNldrLWFsdHlY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2022-08-25T16:40:00Z</dcterms:created>
  <dc:creator>Jeanne Chang</dc:creator>
</cp:coreProperties>
</file>