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Mammary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FCdyauNqiVVnOUZhhElwH3SYg==">CgMxLjA4AHIhMWlQaEFURGlrYklZTFFfaWxSLW5qZ193ZmVnMVgzdTk3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