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Rat Primary Corneal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RA-6048Cre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Corneal Epithelial Cells from Cell Biologics are isolated from the corneal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Rat Primary Corneal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Corneal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whsJMu0IcnIYpwadS0n81HcDvg==">CgMxLjA4AHIhMXRsQVdkNXhDdlJTT2NuMy1JSlY4R05vVldFNDg1dUls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2022-08-25T16:39:00Z</dcterms:created>
  <dc:creator>Jeanne Chang</dc:creator>
</cp:coreProperties>
</file>