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Mammary Epithelial Cells from Cell Biologics are isolated from the breast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JUbfnACh4NeakepadV17NtDOA==">CgMxLjA4AHIhMWlwVW9QdldZRUZxd3p6UlNBRWZBZHVyUTVlTE8tUXlm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