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RA-6034BN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Kidney Epithelial Cells from Cell Biologics are isolated from the kidney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RRkIs0FFx0fjtl+roQ+51TDdg==">CgMxLjA4AHIhMUZpTGNzM0pzZEd5ZWc5SkdoVFZTX2ROSEUyMmoyTFVK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