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Prostate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Prostate Epithelial Cells from Cell Biologics are isolated from the prostate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Prostate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NyLxIRhLfBpcRBG0RTGi73icbA==">CgMxLjAyCGguZ2pkZ3hzOAByITFxTUxiZFlOaktxR3RKb2lpMXZyLUFmWEdkUVNIa3dKMw==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2023-03-13T20:18:00Z</dcterms:created>
  <dc:creator>Jeanne Chang</dc:creator>
</cp:coreProperties>
</file>