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Tracheal Epithelial Cells from Cell Biologics are isolated from tracheal </w:t>
      </w:r>
      <w:r w:rsidDel="00000000" w:rsidR="00000000" w:rsidRPr="00000000">
        <w:rPr>
          <w:rFonts w:ascii="Arial" w:cs="Arial" w:eastAsia="Arial" w:hAnsi="Arial"/>
          <w:sz w:val="22"/>
          <w:szCs w:val="22"/>
          <w:rtl w:val="0"/>
        </w:rPr>
        <w:t xml:space="preserve">tissue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Immortalized Rabbit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w:t>
      </w:r>
      <w:r w:rsidDel="00000000" w:rsidR="00000000" w:rsidRPr="00000000">
        <w:rPr>
          <w:rFonts w:ascii="Arial" w:cs="Arial" w:eastAsia="Arial" w:hAnsi="Arial"/>
          <w:sz w:val="22"/>
          <w:szCs w:val="22"/>
          <w:rtl w:val="0"/>
        </w:rPr>
        <w:t xml:space="preserve"> 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Pda4oinrzDF+WJR/nRYoF3JDg==">CgMxLjAyCGguZ2pkZ3hzOAByITFPNk81OGdSbExUaWRLUXVpMUxCWXhWblFXZHFVSmtHNQ==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