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N-6033B.Cre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Bronchial Epithelial Cells from Cell Biologics are isolated from the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D7OpyFlIwu77qjVy3v6q0pDUQ==">CgMxLjAyCGguZ2pkZ3hzOAByITFybmRHb1lKdENPVXlsSUtFNWUzZmYyNEtxM3M3VFM2WQ==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