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Bladder Epithelial Cells from Cell Biologics are isolated from the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oTNpxjzmCMmhws6CsbFmmlRAg==">CgMxLjAyCGguZ2pkZ3hzOAByITFtcVNtUEV6RjVBY1dNTUs4SVNKMlZtYlNwRDFINVRHNA==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