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Corneal Epithelial Cells from Cell Biologics are isolated from the corneal tissue ofNew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P6z3cC8Z73Emxcw2VfzngljFg==">CgMxLjAyCGguZ2pkZ3hzOAByITFqeW8xb242RDZRTUZvTWJFOFJaYTlRdjhHdjlmYUJfRQ==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