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Bronchial Epithelial Cells from Cell Biologics are isolated from the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Bronchial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fI2/esI/d91tlFNGdGvF6c9AYA==">CgMxLjAyCGguZ2pkZ3hzOAByITFmU004V3RfWkVVbWN3RXNpRGpmTzNKQ3hrNEtTcThtLQ==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