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Dermal Epithelial Cells from Cell Biologics are isolated from the skin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Dermal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qLexnVWx7MZZ2U4dqRgA7eTOmA==">CgMxLjAyCGguZ2pkZ3hzOAByITFDSk9fY1VqTnpWZXJTcm1CbHJxY2s3akhDMml5eVRtag==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