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Colonic Epithelial Cells from Cell Biologics are isolated from the colon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Colonic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EqvnPvYFklhYJeRedkNq5gGQpg==">CgMxLjAyCGguZ2pkZ3hzOAByITFKQ3pQeDlVOTR0bDV2ak9CaVlLUTFPWXpFV3BPQnlYcQ==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