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Canine Primary Mammary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D-6035Cas9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Mammary Epithelial Cells from Cell Biologics are isolated from the breast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Canine Primary Mammary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Mammary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TVkhR2XFlVyjJreNFAjMRHiWkQ==">CgMxLjAyCGguZ2pkZ3hzOAByITF3Tnc4TmhsUHZMOFdLZlhQVXVncC05LWdFb29fQ2xPVg==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2023-03-13T20:16:00Z</dcterms:created>
  <dc:creator>Jeanne Chang</dc:creator>
</cp:coreProperties>
</file>