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Diabetic Mouse Bladder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MD-6215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Bladder Epithelial Cells are isolated from the bladder of Diabetic (db/db) mice (000697B6db)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YYq6uoYvI/RcaNFR77u4hAhbGg==">CgMxLjA4AHIhMVg0U1JxQWQ0R2lFa3lERy0xUGxjMklDQUtMeGFqamhj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2022-08-19T21:37:00Z</dcterms:created>
  <dc:creator>Jeanne Chang</dc:creator>
</cp:coreProperties>
</file>