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MD-6053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Alveolar Epithelial Cells are isolated from the lung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ujnMngmVrKnIi9zBoRtNBrFHsw==">CgMxLjA4AHIhMXh3bnJBemFjYkExd3Z3T0hfdnJKVWdSV2F3Zkx6SGd3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2022-08-19T21:36:00Z</dcterms:created>
  <dc:creator>Jeanne Chang</dc:creator>
</cp:coreProperties>
</file>