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Small Intestinal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small intestinal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Small Intestinal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NOlCnkXC32FeeIoXYoyZAcITQ==">CgMxLjA4AHIhMUZ0eUdDcXdTdXBmV2JtaEtxRlVndHB1XzBHTmRNMEY4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2022-08-22T21:46:00Z</dcterms:created>
  <dc:creator>Jeanne Chang</dc:creator>
</cp:coreProperties>
</file>