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C57-6015RFP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 Expressing C57BL/6 Mouse Primary Proximal Tubular Epithelial Cells from Cell Biologics are isolated from the proximal tubular tissues of pathogen-free laboratory C57BL/6 mice and grown in gelatin pre-coated tissue culture </w:t>
      </w:r>
      <w:r w:rsidDel="00000000" w:rsidR="00000000" w:rsidRPr="00000000">
        <w:rPr>
          <w:rFonts w:ascii="Arial" w:cs="Arial" w:eastAsia="Arial" w:hAnsi="Arial"/>
          <w:sz w:val="22"/>
          <w:szCs w:val="22"/>
          <w:highlight w:val="white"/>
          <w:rtl w:val="0"/>
        </w:rPr>
        <w:t xml:space="preserve">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Mouse Primary Proximal Tubular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UEt27f2XGGNognXt3bleHJygA==">CgMxLjA4AHIhMU44LTVfNjctNnBTZVRLOEkxZDZfajllTDVFMUprdVJ0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2022-08-23T17:07:00Z</dcterms:created>
  <dc:creator>Jeanne Chang</dc:creator>
</cp:coreProperties>
</file>