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Thyroid Epithelial Cells from Cell Biologics are isolated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TAkADezb4vx8liLks74igQGwQ==">CgMxLjA4AHIhMVhHNnMyM1QwcWZFNDEzTnE2aDJtNU9QbkY5WnUzVDFI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2022-08-24T21:28:00Z</dcterms:created>
  <dc:creator>Jeanne Chang</dc:creator>
</cp:coreProperties>
</file>