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Monkey Primary Bronchial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MK-6033B.RFP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Bronchial Epithelial Cells from Cell Biologics are isolated from Cynomolgus Monkey bronchial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Monkey Primary Bronchial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Bronchial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3rg/vs0wCGlL/WDlFuJrqadmBw==">CgMxLjA4AHIhMUNLRkNsTFozME9ZR1luRjBEeTJ3WHN2OVBZWENZUXlP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2022-08-24T16:48:00Z</dcterms:created>
  <dc:creator>Jeanne Chang</dc:creator>
</cp:coreProperties>
</file>