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Monkey Primary Proximal Tubular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MK-6015Cre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H6621</w:t>
        <w:tab/>
        <w:tab/>
      </w:r>
      <w:r w:rsidDel="00000000" w:rsidR="00000000" w:rsidRPr="00000000">
        <w:rPr>
          <w:rFonts w:ascii="Arial" w:cs="Arial" w:eastAsia="Arial" w:hAnsi="Arial"/>
          <w:sz w:val="22"/>
          <w:szCs w:val="22"/>
          <w:rtl w:val="0"/>
        </w:rPr>
        <w:t xml:space="preserve">Complete Epithelial Cell Medium</w:t>
      </w:r>
      <w:r w:rsidDel="00000000" w:rsidR="00000000" w:rsidRPr="00000000">
        <w:rPr>
          <w:rFonts w:ascii="Arial" w:cs="Arial" w:eastAsia="Arial" w:hAnsi="Arial"/>
          <w:sz w:val="22"/>
          <w:szCs w:val="22"/>
          <w:highlight w:val="white"/>
          <w:rtl w:val="0"/>
        </w:rPr>
        <w:t xml:space="preserve">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Monkey Primary Proximal Tubular Epithelial Cells from Cell Biologics are isolated from Monkey proximal tubular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Monkey Primary Proximal Tubular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Monkey Primary Proximal Tubular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oOAjZYpJKY86K7FNwcbyUk968g==">CgMxLjA4AHIhMWZUaDZYa2VGTEhZamRwQ0hjeFpBUXo5bWdoejk3VTB6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2022-08-24T18:34:00Z</dcterms:created>
  <dc:creator>Jeanne Chang</dc:creator>
</cp:coreProperties>
</file>