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Corneal Epithelial Cells from Cell Biologics are isolated from Cynomolgus Monkey corneal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Corneal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Corneal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yDBRZEjDKXkgvNI4jt86tvT+0A==">CgMxLjA4AHIhMURYZW1JbFNZZXNvWmU5X2dCck5uRjF3MmRqWC1xSnFp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2022-08-24T20:56:00Z</dcterms:created>
  <dc:creator>Jeanne Chang</dc:creator>
</cp:coreProperties>
</file>