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HS-6215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Bladder Epithelial Cells from Cell Biologics are isolated from bladder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BcEljE1euOTXmzJhjbaP3VYcMQ==">CgMxLjAyCGguZ2pkZ3hzOAByITFOeFVOU0JwUzFkVWduaXVUWGFvalo2RTNac3U0V3l1Wg==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2022-08-23T15:47:00Z</dcterms:created>
  <dc:creator>Jeanne Chang</dc:creator>
</cp:coreProperties>
</file>