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Pancreatic Epithelial Cells from Cell Biologics are isolated from pancreatic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jqU1iEG2lE8zAHVg/2pLBkEwg==">CgMxLjAyCGguZ2pkZ3hzOAByITFYaURBTVpyTHVaTnp2VU1wdG96cG5WdFBFanNfWWhuOA==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2022-08-23T15:40:00Z</dcterms:created>
  <dc:creator>Jeanne Chang</dc:creator>
</cp:coreProperties>
</file>