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Mammary Epithelial Cells from Cell Biologics are isolated from breast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JbHpHM+hGmr14OZnJ8lw618uQ==">CgMxLjAyCGguZ2pkZ3hzOAByITFCbllHZ29vTzBsSzh5ZlpuWHpLNGM0MzhoX25Nb3hEMA==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2022-08-23T15:41:00Z</dcterms:created>
  <dc:creator>Jeanne Chang</dc:creator>
</cp:coreProperties>
</file>