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Gingival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Gingival Epithelial Cells from Cell Biologics are isolated from gingival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yfBSTLC6JmMCA7MlmX55pYnfjw==">CgMxLjAyCGguZ2pkZ3hzOAByITFpWjBSVEUzYUowXzZGLTE0R3g5VXhUOHR2Wm9BQnlBTw==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2023-01-09T18:09:00Z</dcterms:created>
  <dc:creator>Jeanne Chang</dc:creator>
</cp:coreProperties>
</file>