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MBy7PibDxSrkj3z3s8GAjOnug==">CgMxLjAyCGguZ2pkZ3hzOAByITFlT2pFc2VnMmtjcDhzM0NIMG1Ic1Q4UjRJbWhBbTBkRg==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