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Z8MMhpXDavVWdXyCvzlFFJPAw==">CgMxLjAyCGguZ2pkZ3hzOAByITFmclJoN1pQSHBkZUtwck9ZUjNqdGxpMXpINnNaR2ltSg==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2023-01-09T17:43:00Z</dcterms:created>
  <dc:creator>Jeanne Chang</dc:creator>
</cp:coreProperties>
</file>