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Pancreatic Epithelial Cells from Cell Biologics are isolated from pancreatic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cgzht6ndaHNn8LPlaLq3Q1QXQ==">CgMxLjAyCGguZ2pkZ3hzOAByITFTYVNDVkpRZ3NYSUp5V2x4eURyNHE3djd1bVFJTDJyag==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