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Mammary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Mammary Tumor-Associated Epithelial Cells from Cell Biologics are isolated from human breast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Mammary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IEdZmBld2EY3f1qtVp077nBMtw==">CgMxLjAyCGguZ2pkZ3hzOAByITFvQi1TTml0OFM5UnppcEtDR1JwYzduMnJCdk03bmJGUw==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2022-08-24T15:57:00Z</dcterms:created>
  <dc:creator>Jeanne Chang</dc:creator>
</cp:coreProperties>
</file>