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Mammary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Mammary Tumor-Associated Epithelial Cells from Cell Biologics are isolated from human breast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Mammary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cMylc0ZChmzwgRTLSbBasC5nyQ==">CgMxLjAyCGguZ2pkZ3hzOAByITFXcEpnWjZybUpEakZQWF9hYmNMQkpSV0lVOVJJYlpBXw==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2022-08-24T15:57:00Z</dcterms:created>
  <dc:creator>Jeanne Chang</dc:creator>
</cp:coreProperties>
</file>