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Kidney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Tumor-Associated Epithelial Cells from Cell Biologics are isolated from human kidney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xycHQ0O62IddhKN/skf+hxvZQ==">CgMxLjAyCGguZ2pkZ3hzOAByITEzcnJvNnNhWkYzNUVsQWliSEt4ZXBkZ3NrYlF6Y0gtVA==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