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Bronchial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HC-6033B.IM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Bronchial Tumor-Associated Epithelial Cells from Cell Biologics are isolated from human bronchial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Bronchial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Dm5Cqm8RRMC3HLuR6dheqcPCQ==">CgMxLjAyCGguZ2pkZ3hzOAByITFKU3JtMndVc1VCWHpzU1AzektrbC1YWXlLY0FwbldhMg==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2022-08-24T15:52:00Z</dcterms:created>
  <dc:creator>Jeanne Chang</dc:creator>
</cp:coreProperties>
</file>